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24" w:rsidRPr="00214985" w:rsidRDefault="00302F24" w:rsidP="00302F24">
      <w:pPr>
        <w:pStyle w:val="a3"/>
        <w:spacing w:before="0" w:after="440"/>
        <w:jc w:val="center"/>
        <w:rPr>
          <w:b/>
          <w:bCs/>
          <w:sz w:val="28"/>
          <w:szCs w:val="28"/>
          <w:lang w:val="uk-UA"/>
        </w:rPr>
      </w:pPr>
      <w:r w:rsidRPr="00214985">
        <w:rPr>
          <w:b/>
          <w:bCs/>
          <w:sz w:val="28"/>
          <w:szCs w:val="28"/>
          <w:lang w:val="uk-UA"/>
        </w:rPr>
        <w:t xml:space="preserve">ПАМ’ЯТКА ЩОДО ПОПЕРЕДЖЕННЯ НЕЩАСНИХ </w:t>
      </w:r>
      <w:r w:rsidRPr="00214985">
        <w:rPr>
          <w:b/>
          <w:bCs/>
          <w:sz w:val="28"/>
          <w:szCs w:val="28"/>
          <w:lang w:val="uk-UA"/>
        </w:rPr>
        <w:br/>
        <w:t xml:space="preserve">ВИПАДКIВ ПIД ЧАС ПЕРЕБУВАННЯ В МIСЦЯХ КУПАННЯ ДIТЕЙ ТА УЧНIВСЬКОЇ   МОЛОДI </w:t>
      </w:r>
    </w:p>
    <w:p w:rsidR="00302F24" w:rsidRPr="00214985" w:rsidRDefault="00302F24" w:rsidP="00302F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   Найкорисніший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вiдпочинок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улiтку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вiдпочинок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бiля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водоймищ: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покр</w:t>
      </w:r>
      <w:r w:rsidRPr="00214985">
        <w:rPr>
          <w:rFonts w:ascii="Times New Roman" w:hAnsi="Times New Roman" w:cs="Times New Roman"/>
          <w:sz w:val="28"/>
          <w:szCs w:val="28"/>
        </w:rPr>
        <w:t>а</w:t>
      </w:r>
      <w:r w:rsidRPr="00214985">
        <w:rPr>
          <w:rFonts w:ascii="Times New Roman" w:hAnsi="Times New Roman" w:cs="Times New Roman"/>
          <w:sz w:val="28"/>
          <w:szCs w:val="28"/>
        </w:rPr>
        <w:t xml:space="preserve">щує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настрiй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пiдвищує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працездатнiсть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надовго залишає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приємнi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спогади.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Вiдпочиваючи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завжди треба </w:t>
      </w:r>
      <w:r w:rsidRPr="00214985">
        <w:rPr>
          <w:rFonts w:ascii="Times New Roman" w:hAnsi="Times New Roman" w:cs="Times New Roman"/>
          <w:i/>
          <w:iCs/>
          <w:sz w:val="28"/>
          <w:szCs w:val="28"/>
        </w:rPr>
        <w:t xml:space="preserve">пам’ятати </w:t>
      </w:r>
      <w:r w:rsidRPr="00214985">
        <w:rPr>
          <w:rFonts w:ascii="Times New Roman" w:hAnsi="Times New Roman" w:cs="Times New Roman"/>
          <w:sz w:val="28"/>
          <w:szCs w:val="28"/>
        </w:rPr>
        <w:t xml:space="preserve">про те, що сонце,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повiтря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вода можуть залишатися друзями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тiльки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 умови виконання певних правил безпеки пов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дження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досягаеться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систематичним проведенням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роз’яснювальноi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роботи серед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дiтей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учнiвсъкої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студентської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молодi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>, виконанням попередж</w:t>
      </w:r>
      <w:r w:rsidRPr="00214985">
        <w:rPr>
          <w:rFonts w:ascii="Times New Roman" w:hAnsi="Times New Roman" w:cs="Times New Roman"/>
          <w:sz w:val="28"/>
          <w:szCs w:val="28"/>
        </w:rPr>
        <w:t>у</w:t>
      </w:r>
      <w:r w:rsidRPr="00214985">
        <w:rPr>
          <w:rFonts w:ascii="Times New Roman" w:hAnsi="Times New Roman" w:cs="Times New Roman"/>
          <w:sz w:val="28"/>
          <w:szCs w:val="28"/>
        </w:rPr>
        <w:t xml:space="preserve">вальних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заходiв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правильним вибором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купання тощо. </w:t>
      </w:r>
      <w:r w:rsidRPr="00214985">
        <w:rPr>
          <w:rFonts w:ascii="Times New Roman" w:hAnsi="Times New Roman" w:cs="Times New Roman"/>
          <w:sz w:val="28"/>
          <w:szCs w:val="28"/>
        </w:rPr>
        <w:br/>
        <w:t xml:space="preserve">       У великих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рiчках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Украни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Днiпро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Днiстер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Пiвденний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Буг, Тиса, можна потрапити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течiю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пiдхоплює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плавця i швидко несе. Боротьба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течiєю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— непосильна, тому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правильнiше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буде пливти за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течiєю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перiодично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вiдпочиваючи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спинi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рухаючись у напрямку до берега. </w:t>
      </w:r>
      <w:r w:rsidRPr="00214985">
        <w:rPr>
          <w:rFonts w:ascii="Times New Roman" w:hAnsi="Times New Roman" w:cs="Times New Roman"/>
          <w:sz w:val="28"/>
          <w:szCs w:val="28"/>
        </w:rPr>
        <w:br/>
        <w:t xml:space="preserve">        Велику небезпеку становлять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водовороти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Якщо довелося потрапити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водов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>рот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випливаючи з нього,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необхiдно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зберiгати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горизонтальне положення. Потр</w:t>
      </w:r>
      <w:r w:rsidRPr="00214985">
        <w:rPr>
          <w:rFonts w:ascii="Times New Roman" w:hAnsi="Times New Roman" w:cs="Times New Roman"/>
          <w:sz w:val="28"/>
          <w:szCs w:val="28"/>
        </w:rPr>
        <w:t>а</w:t>
      </w:r>
      <w:r w:rsidRPr="00214985">
        <w:rPr>
          <w:rFonts w:ascii="Times New Roman" w:hAnsi="Times New Roman" w:cs="Times New Roman"/>
          <w:sz w:val="28"/>
          <w:szCs w:val="28"/>
        </w:rPr>
        <w:t xml:space="preserve">пивши у сильний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водоворот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необхiдно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пiдплисти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епiцентр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зробивши великий вдих,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пiрнути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пiддаючись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його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силi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водою сила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водовороту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слабка), i сил</w:t>
      </w:r>
      <w:r w:rsidRPr="00214985">
        <w:rPr>
          <w:rFonts w:ascii="Times New Roman" w:hAnsi="Times New Roman" w:cs="Times New Roman"/>
          <w:sz w:val="28"/>
          <w:szCs w:val="28"/>
        </w:rPr>
        <w:t>ь</w:t>
      </w:r>
      <w:r w:rsidRPr="00214985">
        <w:rPr>
          <w:rFonts w:ascii="Times New Roman" w:hAnsi="Times New Roman" w:cs="Times New Roman"/>
          <w:sz w:val="28"/>
          <w:szCs w:val="28"/>
        </w:rPr>
        <w:t xml:space="preserve">ним ривком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бiк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течiї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проплисти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кiлька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метрiв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випiрнувши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пове</w:t>
      </w:r>
      <w:r w:rsidRPr="00214985">
        <w:rPr>
          <w:rFonts w:ascii="Times New Roman" w:hAnsi="Times New Roman" w:cs="Times New Roman"/>
          <w:sz w:val="28"/>
          <w:szCs w:val="28"/>
        </w:rPr>
        <w:t>р</w:t>
      </w:r>
      <w:r w:rsidRPr="00214985">
        <w:rPr>
          <w:rFonts w:ascii="Times New Roman" w:hAnsi="Times New Roman" w:cs="Times New Roman"/>
          <w:sz w:val="28"/>
          <w:szCs w:val="28"/>
        </w:rPr>
        <w:t xml:space="preserve">хню води. У такому випадку вам удасться залишитися за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епiцентром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водовороту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24" w:rsidRPr="00214985" w:rsidRDefault="00302F24" w:rsidP="00302F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    Також,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слiд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думати про безпеку, купаючись у ставках й озерах, у яких стояча в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да або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повiльна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течiя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Загрозою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стоячiй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водоростi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котрi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небезпечнi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тим, що обмежують рухи рук i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нiг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плавця, не дозволяють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вiльно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дихати. У такому в</w:t>
      </w:r>
      <w:r w:rsidRPr="00214985">
        <w:rPr>
          <w:rFonts w:ascii="Times New Roman" w:hAnsi="Times New Roman" w:cs="Times New Roman"/>
          <w:sz w:val="28"/>
          <w:szCs w:val="28"/>
        </w:rPr>
        <w:t>и</w:t>
      </w:r>
      <w:r w:rsidRPr="00214985">
        <w:rPr>
          <w:rFonts w:ascii="Times New Roman" w:hAnsi="Times New Roman" w:cs="Times New Roman"/>
          <w:sz w:val="28"/>
          <w:szCs w:val="28"/>
        </w:rPr>
        <w:t xml:space="preserve">падку, за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можливостi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треба зберегти горизонтальне положення й обережно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знiмати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руками одну петлю за одною. Спроби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звiльнення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водоростей ривк</w:t>
      </w:r>
      <w:r w:rsidRPr="00214985">
        <w:rPr>
          <w:rFonts w:ascii="Times New Roman" w:hAnsi="Times New Roman" w:cs="Times New Roman"/>
          <w:sz w:val="28"/>
          <w:szCs w:val="28"/>
        </w:rPr>
        <w:t>а</w:t>
      </w:r>
      <w:r w:rsidRPr="00214985">
        <w:rPr>
          <w:rFonts w:ascii="Times New Roman" w:hAnsi="Times New Roman" w:cs="Times New Roman"/>
          <w:sz w:val="28"/>
          <w:szCs w:val="28"/>
        </w:rPr>
        <w:t xml:space="preserve">ми дуже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небезпечнi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тому що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водоростi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можуть ще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бiльше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обплутати й затягнути руки та ноги у зашморг. </w:t>
      </w:r>
      <w:r w:rsidRPr="00214985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морi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великих водосховищах забороняється купатися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час шторму. </w:t>
      </w:r>
      <w:r w:rsidRPr="00214985">
        <w:rPr>
          <w:rFonts w:ascii="Times New Roman" w:hAnsi="Times New Roman" w:cs="Times New Roman"/>
          <w:sz w:val="28"/>
          <w:szCs w:val="28"/>
        </w:rPr>
        <w:br/>
        <w:t xml:space="preserve">У випадку, коли плавець опиняється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 таку погоду, йому важко вийти на берег,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оскiльки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великi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хвилi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збивають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нiг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вiдносять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назад у море.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Необхiдно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вибрати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найбiльш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потужну хвилю та з нею вийти, 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потiм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вибiгти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берег. Якщо це не вдається,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необхiдно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руками схопитися за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водоростi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камiння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>, що знах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дяться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узбережжi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усiєї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сили триматися, впираючись пальцями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нiг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доки не спаде хвиля,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потiм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ривком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вибiгти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 зону прибою. </w:t>
      </w:r>
    </w:p>
    <w:p w:rsidR="00302F24" w:rsidRPr="00214985" w:rsidRDefault="00302F24" w:rsidP="00302F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985">
        <w:t xml:space="preserve">       </w:t>
      </w:r>
      <w:r w:rsidRPr="00214985">
        <w:rPr>
          <w:rFonts w:ascii="Times New Roman" w:hAnsi="Times New Roman" w:cs="Times New Roman"/>
          <w:sz w:val="28"/>
          <w:szCs w:val="28"/>
        </w:rPr>
        <w:t xml:space="preserve">Причиною нещасних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випадкiв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також можуть бути: </w:t>
      </w:r>
      <w:r w:rsidRPr="00214985">
        <w:rPr>
          <w:rFonts w:ascii="Times New Roman" w:hAnsi="Times New Roman" w:cs="Times New Roman"/>
          <w:sz w:val="28"/>
          <w:szCs w:val="28"/>
        </w:rPr>
        <w:br/>
        <w:t xml:space="preserve">• переохолодження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• перевтома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м’язiв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пов’язана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довготривалим перебуванням людини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• купання незагартованого плавця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 низькою температурою; </w:t>
      </w:r>
    </w:p>
    <w:p w:rsidR="00302F24" w:rsidRPr="00214985" w:rsidRDefault="00302F24" w:rsidP="00302F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схильнiсть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органiзму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плавця до судом.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2F24" w:rsidRPr="00214985" w:rsidRDefault="00302F24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2F24" w:rsidRPr="00214985" w:rsidRDefault="00302F24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9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Захист </w:t>
      </w:r>
      <w:proofErr w:type="spellStart"/>
      <w:r w:rsidRPr="00214985">
        <w:rPr>
          <w:rFonts w:ascii="Times New Roman" w:hAnsi="Times New Roman" w:cs="Times New Roman"/>
          <w:b/>
          <w:bCs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b/>
          <w:bCs/>
          <w:sz w:val="28"/>
          <w:szCs w:val="28"/>
        </w:rPr>
        <w:t xml:space="preserve"> впливу сонячного </w:t>
      </w:r>
      <w:proofErr w:type="spellStart"/>
      <w:r w:rsidRPr="00214985">
        <w:rPr>
          <w:rFonts w:ascii="Times New Roman" w:hAnsi="Times New Roman" w:cs="Times New Roman"/>
          <w:b/>
          <w:bCs/>
          <w:sz w:val="28"/>
          <w:szCs w:val="28"/>
        </w:rPr>
        <w:t>промiння</w:t>
      </w:r>
      <w:proofErr w:type="spellEnd"/>
      <w:r w:rsidRPr="00214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   З метою захисту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органiзму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негативного впливу сонячного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промiння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перенагрiвання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у спеку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необхiдно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одягати легкий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свiтлий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одяг із  натуральних тканин,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головнi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убори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ширкими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полями,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сонцезахиснi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окуляри,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перiодичн</w:t>
      </w:r>
      <w:r w:rsidRPr="00214985">
        <w:rPr>
          <w:rFonts w:ascii="Times New Roman" w:hAnsi="Times New Roman" w:cs="Times New Roman"/>
          <w:vanish/>
          <w:sz w:val="28"/>
          <w:szCs w:val="28"/>
        </w:rPr>
        <w:t>канин, головнi убори з шц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купатися,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вiдпочивати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тiнi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пити багато води.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першi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перебування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пр</w:t>
      </w:r>
      <w:r w:rsidRPr="00214985">
        <w:rPr>
          <w:rFonts w:ascii="Times New Roman" w:hAnsi="Times New Roman" w:cs="Times New Roman"/>
          <w:sz w:val="28"/>
          <w:szCs w:val="28"/>
        </w:rPr>
        <w:t>я</w:t>
      </w:r>
      <w:r w:rsidRPr="00214985">
        <w:rPr>
          <w:rFonts w:ascii="Times New Roman" w:hAnsi="Times New Roman" w:cs="Times New Roman"/>
          <w:sz w:val="28"/>
          <w:szCs w:val="28"/>
        </w:rPr>
        <w:t xml:space="preserve">мим сонячним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промiнням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слiд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бiльше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5—10 хв.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Надалi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можна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збiльшувати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тривалiсть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перебування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сонцi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5 х.    Найкращий час для прийняття сонячних ванн — з 9.00 до 11.00 та з 16.00 до 18.00. Під час перебування на сонці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потрiбно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змiнювати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положення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тiла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категорично </w:t>
      </w:r>
      <w:r w:rsidRPr="0021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4985">
        <w:rPr>
          <w:rFonts w:ascii="Times New Roman" w:hAnsi="Times New Roman" w:cs="Times New Roman"/>
          <w:sz w:val="28"/>
          <w:szCs w:val="28"/>
        </w:rPr>
        <w:t>забороняється спати. Тривале переб</w:t>
      </w:r>
      <w:r w:rsidRPr="00214985">
        <w:rPr>
          <w:rFonts w:ascii="Times New Roman" w:hAnsi="Times New Roman" w:cs="Times New Roman"/>
          <w:sz w:val="28"/>
          <w:szCs w:val="28"/>
        </w:rPr>
        <w:t>у</w:t>
      </w:r>
      <w:r w:rsidRPr="00214985">
        <w:rPr>
          <w:rFonts w:ascii="Times New Roman" w:hAnsi="Times New Roman" w:cs="Times New Roman"/>
          <w:sz w:val="28"/>
          <w:szCs w:val="28"/>
        </w:rPr>
        <w:t xml:space="preserve">вання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сонячним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промiнням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не рекомендується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навiть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у тому випадку, коли самопочуття залишається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стабiльним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985">
        <w:rPr>
          <w:rFonts w:ascii="Times New Roman" w:hAnsi="Times New Roman" w:cs="Times New Roman"/>
          <w:b/>
          <w:bCs/>
          <w:sz w:val="28"/>
          <w:szCs w:val="28"/>
        </w:rPr>
        <w:t xml:space="preserve">З. Заходи безпеки </w:t>
      </w:r>
      <w:proofErr w:type="spellStart"/>
      <w:r w:rsidRPr="00214985">
        <w:rPr>
          <w:rFonts w:ascii="Times New Roman" w:hAnsi="Times New Roman" w:cs="Times New Roman"/>
          <w:b/>
          <w:bCs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b/>
          <w:bCs/>
          <w:sz w:val="28"/>
          <w:szCs w:val="28"/>
        </w:rPr>
        <w:t xml:space="preserve"> час купання.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купання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повиннi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вiдповiдати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встановленим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санiтарним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вимогам, б</w:t>
      </w:r>
      <w:r w:rsidRPr="00214985">
        <w:rPr>
          <w:rFonts w:ascii="Times New Roman" w:hAnsi="Times New Roman" w:cs="Times New Roman"/>
          <w:sz w:val="28"/>
          <w:szCs w:val="28"/>
        </w:rPr>
        <w:t>у</w:t>
      </w:r>
      <w:r w:rsidRPr="00214985">
        <w:rPr>
          <w:rFonts w:ascii="Times New Roman" w:hAnsi="Times New Roman" w:cs="Times New Roman"/>
          <w:sz w:val="28"/>
          <w:szCs w:val="28"/>
        </w:rPr>
        <w:t xml:space="preserve">ти впорядкованими, позначеними поплавковою огорожею або парканом,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дiлянки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пляжу,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акваторii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для купання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нанчання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дiтей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плаванню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повиннi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мати глибину не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бiлыле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нiж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рiвня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грудей дитини.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вiдстанi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 м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зрiзу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води встановл</w:t>
      </w:r>
      <w:r w:rsidRPr="00214985">
        <w:rPr>
          <w:rFonts w:ascii="Times New Roman" w:hAnsi="Times New Roman" w:cs="Times New Roman"/>
          <w:sz w:val="28"/>
          <w:szCs w:val="28"/>
        </w:rPr>
        <w:t>ю</w:t>
      </w:r>
      <w:r w:rsidRPr="00214985">
        <w:rPr>
          <w:rFonts w:ascii="Times New Roman" w:hAnsi="Times New Roman" w:cs="Times New Roman"/>
          <w:sz w:val="28"/>
          <w:szCs w:val="28"/>
        </w:rPr>
        <w:t xml:space="preserve">ються щити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рятувальними кругами з плавучими пулями.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Територiя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пляжу п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винна мати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кабiни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для переодягання,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тiньовi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тенти,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душовi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тощо.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Необхiдно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щоб дно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акваторii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вiдведеної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для купання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дiтей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мало пологий нахил до глибини 1,5  м без ям,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обривiв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пiдводного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камiння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корiння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скла.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Швидкiсть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течiї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мае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перевищувати 0,2 м/с.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Найбiльш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сприятливими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клiматичними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умовами для купання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слiд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вважати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безвiтряну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сонячну погоду з температурою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повiтря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+22°С i води +18°С. Перед початком купання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слiд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приймати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повiтрянi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сонячнi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ванни не менше ЗО хв. Це необхідно для того, щоб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органiзм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адаптувався до умов навколишнього серед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вища, а у випадку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потовидiлення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повiльно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охолодився. Не рекомендується з</w:t>
      </w:r>
      <w:r w:rsidRPr="00214985">
        <w:rPr>
          <w:rFonts w:ascii="Times New Roman" w:hAnsi="Times New Roman" w:cs="Times New Roman"/>
          <w:sz w:val="28"/>
          <w:szCs w:val="28"/>
        </w:rPr>
        <w:t>а</w:t>
      </w:r>
      <w:r w:rsidRPr="00214985">
        <w:rPr>
          <w:rFonts w:ascii="Times New Roman" w:hAnsi="Times New Roman" w:cs="Times New Roman"/>
          <w:sz w:val="28"/>
          <w:szCs w:val="28"/>
        </w:rPr>
        <w:t xml:space="preserve">ходити у воду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розiгрiтому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станi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важливо дотримуватися часу перебування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робити перерви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мiж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заходами у воду.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   Невиконання правил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поведiнки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призводить до нещасних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випадкiв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i травматизму, тому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час купання забороняється: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запливати за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огороджувальнi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буї;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пiдпливати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 моторних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човнiв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вiтрильникiв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веслових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човнiв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плавзасобiв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залiзати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технiчнi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попереджувальнi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знаки, буї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iншi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предмети;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використовувати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рятувальнi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засоби i спорядження не за призначенням;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стрибати у воду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споруд, не пристосованих для цього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мiсцях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невiдомi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глибини та стан дна;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органiзовувати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iгри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пов’язанi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пiрнанням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захватом тих, хто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</w:t>
      </w:r>
      <w:r w:rsidRPr="00214985">
        <w:rPr>
          <w:rFonts w:ascii="Times New Roman" w:hAnsi="Times New Roman" w:cs="Times New Roman"/>
          <w:sz w:val="28"/>
          <w:szCs w:val="28"/>
        </w:rPr>
        <w:t>у</w:t>
      </w:r>
      <w:r w:rsidRPr="00214985">
        <w:rPr>
          <w:rFonts w:ascii="Times New Roman" w:hAnsi="Times New Roman" w:cs="Times New Roman"/>
          <w:sz w:val="28"/>
          <w:szCs w:val="28"/>
        </w:rPr>
        <w:t>паеться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стрибати у воду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човнiв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катерiв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плавзасобiв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користуватися для плавання дошками, камерами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волейбольних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м’ячiв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рятувальними кругами, надувними матрацами;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купатися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бiля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причалiв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купатися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вечiрнiй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час після заходу сонця;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стрибати у воду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незнайомкх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мiсцях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купатися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бiля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обривiв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зарослих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прибирежною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рослиннiстю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>;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засмiчувати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воду та узбережжя, кидати пляшки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iншi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предмети.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Забороняється  купання: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у затоплених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кар’ерах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каналах, озерах, пожежних водоймах, ставках, морських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акваторiях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водоймах,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яю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не мають обладнаних сезонних р</w:t>
      </w:r>
      <w:r w:rsidRPr="00214985">
        <w:rPr>
          <w:rFonts w:ascii="Times New Roman" w:hAnsi="Times New Roman" w:cs="Times New Roman"/>
          <w:sz w:val="28"/>
          <w:szCs w:val="28"/>
        </w:rPr>
        <w:t>я</w:t>
      </w:r>
      <w:r w:rsidRPr="00214985">
        <w:rPr>
          <w:rFonts w:ascii="Times New Roman" w:hAnsi="Times New Roman" w:cs="Times New Roman"/>
          <w:sz w:val="28"/>
          <w:szCs w:val="28"/>
        </w:rPr>
        <w:t xml:space="preserve">тувальних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постiв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гиляжiв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зареєстрованi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мiсцевою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владою як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масового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вiдпочинку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24" w:rsidRPr="00214985" w:rsidRDefault="00302F24" w:rsidP="0030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F24" w:rsidRPr="00214985" w:rsidRDefault="00302F24" w:rsidP="00302F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Для попередження нещасних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випадкiв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пiрнання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треба виконувати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</w:t>
      </w:r>
      <w:r w:rsidRPr="00214985">
        <w:rPr>
          <w:rFonts w:ascii="Times New Roman" w:hAnsi="Times New Roman" w:cs="Times New Roman"/>
          <w:sz w:val="28"/>
          <w:szCs w:val="28"/>
        </w:rPr>
        <w:t>а</w:t>
      </w:r>
      <w:r w:rsidRPr="00214985">
        <w:rPr>
          <w:rFonts w:ascii="Times New Roman" w:hAnsi="Times New Roman" w:cs="Times New Roman"/>
          <w:sz w:val="28"/>
          <w:szCs w:val="28"/>
        </w:rPr>
        <w:t>ступнi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рекомендацii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проконсультуватися з лікарем;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ознайомитися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мiсцем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занурення — вивчити рельєф дна; </w:t>
      </w:r>
    </w:p>
    <w:p w:rsidR="00302F24" w:rsidRPr="00214985" w:rsidRDefault="00302F24" w:rsidP="00302F2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коли виникає бажання зробити вдих,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потрiбно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випливати на поверхню.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час купання не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слiд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робити зайвих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рухiв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>, не можна тримати свої м’язи</w:t>
      </w:r>
      <w:r w:rsidRPr="00214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98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постiйнiй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напрузi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не треба порушувати ритму дихання, перевтомлювати себе, брати участь у великих запливах без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попереднiх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тренувань та дозволу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лiкаря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EC2" w:rsidRDefault="00302F24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1498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02F24" w:rsidRPr="00214985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302F24" w:rsidRPr="00214985">
        <w:rPr>
          <w:rFonts w:ascii="Times New Roman" w:hAnsi="Times New Roman" w:cs="Times New Roman"/>
          <w:b/>
          <w:bCs/>
          <w:sz w:val="28"/>
          <w:szCs w:val="28"/>
        </w:rPr>
        <w:t xml:space="preserve">4. Заходи безпеки під час користування плавзасобами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Необхiдно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пам’ятати про безпеку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час катання на човнах, катерах,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вiтрильниках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плавзасобах. Катання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дiтей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гребних човнах, катерах (моторних човнах) проводиться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керiвництвом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дорослих. Гребний човен п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винен бути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вiдремонтованим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мати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спецiальний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номерний знак, забезпечений комплектом рятувальних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засобiв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черпаком для 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вiдливу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повиннi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одягненi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iндивiдуальнi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рятувальнi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засоби (жилет, пояс). до керування човном, катером допускаються особи,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мають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свiдоцтво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про керування плавзасобом. При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катаннi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дiтей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човнах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заборонясться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- стрибати у воду та купатися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човнiв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катерiв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сидiти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бортах, розгойдувати човен, переходити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мiсце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чи пер</w:t>
      </w:r>
      <w:r w:rsidRPr="00214985">
        <w:rPr>
          <w:rFonts w:ascii="Times New Roman" w:hAnsi="Times New Roman" w:cs="Times New Roman"/>
          <w:sz w:val="28"/>
          <w:szCs w:val="28"/>
        </w:rPr>
        <w:t>е</w:t>
      </w:r>
      <w:r w:rsidRPr="00214985">
        <w:rPr>
          <w:rFonts w:ascii="Times New Roman" w:hAnsi="Times New Roman" w:cs="Times New Roman"/>
          <w:sz w:val="28"/>
          <w:szCs w:val="28"/>
        </w:rPr>
        <w:t xml:space="preserve">ходити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iнший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човен (катер);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- рухатися човнами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колонi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декiлька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 ряду (виняток становлять змагання та карнавали);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- зупиняти човни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бiля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мостiв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мостами;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- рухатися гребними човнами (виняток становлять перевезення) з настанням темноти;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пiдходити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човнах до моторних суден,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пароплавiв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пристаней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внутрiшньомiського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рiчкового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причалiв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пляжiв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- перевантажувати човен (катер) понад установлену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пасажиромiсткiсть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ва</w:t>
      </w:r>
      <w:r w:rsidRPr="00214985">
        <w:rPr>
          <w:rFonts w:ascii="Times New Roman" w:hAnsi="Times New Roman" w:cs="Times New Roman"/>
          <w:sz w:val="28"/>
          <w:szCs w:val="28"/>
        </w:rPr>
        <w:t>н</w:t>
      </w:r>
      <w:r w:rsidRPr="00214985">
        <w:rPr>
          <w:rFonts w:ascii="Times New Roman" w:hAnsi="Times New Roman" w:cs="Times New Roman"/>
          <w:sz w:val="28"/>
          <w:szCs w:val="28"/>
        </w:rPr>
        <w:t>тажопiдйомнiсть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2EC2" w:rsidRDefault="00302F24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1498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2EC2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02F24" w:rsidRPr="00214985" w:rsidRDefault="00A02EC2" w:rsidP="00302F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</w:t>
      </w:r>
      <w:r w:rsidR="00302F24" w:rsidRPr="00214985">
        <w:rPr>
          <w:rFonts w:ascii="Times New Roman" w:hAnsi="Times New Roman" w:cs="Times New Roman"/>
          <w:b/>
          <w:bCs/>
          <w:sz w:val="28"/>
          <w:szCs w:val="28"/>
        </w:rPr>
        <w:t xml:space="preserve">5. Правила надання допомоги у разі нещасних </w:t>
      </w:r>
      <w:proofErr w:type="spellStart"/>
      <w:r w:rsidR="00302F24" w:rsidRPr="00214985">
        <w:rPr>
          <w:rFonts w:ascii="Times New Roman" w:hAnsi="Times New Roman" w:cs="Times New Roman"/>
          <w:b/>
          <w:bCs/>
          <w:sz w:val="28"/>
          <w:szCs w:val="28"/>
        </w:rPr>
        <w:t>випадкiв</w:t>
      </w:r>
      <w:proofErr w:type="spellEnd"/>
      <w:r w:rsidR="00302F24" w:rsidRPr="0021498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302F24" w:rsidRPr="00214985">
        <w:rPr>
          <w:rFonts w:ascii="Times New Roman" w:hAnsi="Times New Roman" w:cs="Times New Roman"/>
          <w:b/>
          <w:bCs/>
          <w:sz w:val="28"/>
          <w:szCs w:val="28"/>
        </w:rPr>
        <w:t>водi</w:t>
      </w:r>
      <w:proofErr w:type="spellEnd"/>
      <w:r w:rsidR="00302F24" w:rsidRPr="00214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   На пляжах оздоровчих установ i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мiсцях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масового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вiдпочинку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з метою попередження нещасних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випадкiв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i надання допомоги тим, хто потрапив у небезпе</w:t>
      </w:r>
      <w:r w:rsidRPr="00214985">
        <w:rPr>
          <w:rFonts w:ascii="Times New Roman" w:hAnsi="Times New Roman" w:cs="Times New Roman"/>
          <w:sz w:val="28"/>
          <w:szCs w:val="28"/>
        </w:rPr>
        <w:t>ч</w:t>
      </w:r>
      <w:r w:rsidRPr="00214985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ситуацiю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органiзацiєю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за якою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закрiплена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вiдведена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територiя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>, ств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рюються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сезоннi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рятувальнi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пости,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обладнанi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рятувальною вишкою, моторним човном або катером, покликана забезпечити рятування людей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мiсцях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масового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вiдпочинку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при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проведеннi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культурномасових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заходiв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 допом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гою рятувальних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засобiв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- рятувального круга;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- рятувального жилета;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>рятувальних куль.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Необхiдний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бiнокль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мегафон,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санiтарна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сумка з медикаментами,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мобiльний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телефон як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засiб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зв’язку.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85">
        <w:rPr>
          <w:rFonts w:ascii="Times New Roman" w:hAnsi="Times New Roman" w:cs="Times New Roman"/>
          <w:b/>
          <w:i/>
          <w:iCs/>
          <w:sz w:val="28"/>
          <w:szCs w:val="28"/>
        </w:rPr>
        <w:t>Рятувалъний</w:t>
      </w:r>
      <w:proofErr w:type="spellEnd"/>
      <w:r w:rsidRPr="0021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круг</w:t>
      </w:r>
      <w:r w:rsidRPr="0021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4985">
        <w:rPr>
          <w:rFonts w:ascii="Times New Roman" w:hAnsi="Times New Roman" w:cs="Times New Roman"/>
          <w:sz w:val="28"/>
          <w:szCs w:val="28"/>
        </w:rPr>
        <w:t xml:space="preserve">не рекомендується кидати прямо на постраждалого,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оскiльки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може вдарити постраждалого по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головi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 рятувального круга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прие</w:t>
      </w:r>
      <w:r w:rsidRPr="00214985">
        <w:rPr>
          <w:rFonts w:ascii="Times New Roman" w:hAnsi="Times New Roman" w:cs="Times New Roman"/>
          <w:sz w:val="28"/>
          <w:szCs w:val="28"/>
        </w:rPr>
        <w:t>д</w:t>
      </w:r>
      <w:r w:rsidRPr="00214985">
        <w:rPr>
          <w:rFonts w:ascii="Times New Roman" w:hAnsi="Times New Roman" w:cs="Times New Roman"/>
          <w:sz w:val="28"/>
          <w:szCs w:val="28"/>
        </w:rPr>
        <w:t>нується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кiнець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Александрова чи мотузка, i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 її допомогою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потерпiлого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пiдтягують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 берега або човна. Постраждалий, отримавши рятувальний круг, повинен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надiти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його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одну руку, а другою гребти.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ab/>
        <w:t xml:space="preserve">Зробити два — три кругових оберти рукою та кинути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кiнець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у напрямку до постраждалого. 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у свою чергу, повинен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надiти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петлю через голову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руки i триматися руками за поплавки.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Потiм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рятувальник обережно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пiдтягусє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постр</w:t>
      </w:r>
      <w:r w:rsidRPr="00214985">
        <w:rPr>
          <w:rFonts w:ascii="Times New Roman" w:hAnsi="Times New Roman" w:cs="Times New Roman"/>
          <w:sz w:val="28"/>
          <w:szCs w:val="28"/>
        </w:rPr>
        <w:t>а</w:t>
      </w:r>
      <w:r w:rsidRPr="00214985">
        <w:rPr>
          <w:rFonts w:ascii="Times New Roman" w:hAnsi="Times New Roman" w:cs="Times New Roman"/>
          <w:sz w:val="28"/>
          <w:szCs w:val="28"/>
        </w:rPr>
        <w:t xml:space="preserve">ждалого до берега, човна або катера.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Кiнець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кидається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вiдстань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 25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метрiв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214985">
        <w:rPr>
          <w:rFonts w:ascii="Times New Roman" w:hAnsi="Times New Roman" w:cs="Times New Roman"/>
          <w:b/>
          <w:i/>
          <w:iCs/>
          <w:sz w:val="28"/>
          <w:szCs w:val="28"/>
        </w:rPr>
        <w:t>Рятувалъний</w:t>
      </w:r>
      <w:proofErr w:type="spellEnd"/>
      <w:r w:rsidRPr="0021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жилет</w:t>
      </w:r>
      <w:r w:rsidRPr="0021498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14985">
        <w:rPr>
          <w:rFonts w:ascii="Times New Roman" w:hAnsi="Times New Roman" w:cs="Times New Roman"/>
          <w:sz w:val="28"/>
          <w:szCs w:val="28"/>
        </w:rPr>
        <w:t xml:space="preserve">рекомендується надягти на груди та застебнути. </w:t>
      </w:r>
      <w:r w:rsidRPr="00214985">
        <w:rPr>
          <w:rFonts w:ascii="Times New Roman" w:hAnsi="Times New Roman" w:cs="Times New Roman"/>
          <w:sz w:val="28"/>
          <w:szCs w:val="28"/>
        </w:rPr>
        <w:br/>
      </w:r>
      <w:r w:rsidRPr="00214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4985">
        <w:rPr>
          <w:rFonts w:ascii="Times New Roman" w:hAnsi="Times New Roman" w:cs="Times New Roman"/>
          <w:b/>
          <w:i/>
          <w:iCs/>
          <w:sz w:val="28"/>
          <w:szCs w:val="28"/>
        </w:rPr>
        <w:t>Рятаувалънi</w:t>
      </w:r>
      <w:proofErr w:type="spellEnd"/>
      <w:r w:rsidRPr="0021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b/>
          <w:i/>
          <w:iCs/>
          <w:sz w:val="28"/>
          <w:szCs w:val="28"/>
        </w:rPr>
        <w:t>кулi</w:t>
      </w:r>
      <w:proofErr w:type="spellEnd"/>
      <w:r w:rsidRPr="0021498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21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4985">
        <w:rPr>
          <w:rFonts w:ascii="Times New Roman" w:hAnsi="Times New Roman" w:cs="Times New Roman"/>
          <w:sz w:val="28"/>
          <w:szCs w:val="28"/>
        </w:rPr>
        <w:t xml:space="preserve">постраждалому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разi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отримання рятувальних куль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необхiдно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взятися за трос, який з’єднує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кулi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>, i лягти на нього грудьми, щоб утр</w:t>
      </w:r>
      <w:r w:rsidRPr="00214985">
        <w:rPr>
          <w:rFonts w:ascii="Times New Roman" w:hAnsi="Times New Roman" w:cs="Times New Roman"/>
          <w:sz w:val="28"/>
          <w:szCs w:val="28"/>
        </w:rPr>
        <w:t>и</w:t>
      </w:r>
      <w:r w:rsidRPr="00214985">
        <w:rPr>
          <w:rFonts w:ascii="Times New Roman" w:hAnsi="Times New Roman" w:cs="Times New Roman"/>
          <w:sz w:val="28"/>
          <w:szCs w:val="28"/>
        </w:rPr>
        <w:t xml:space="preserve">матись у такому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положеннi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пiдходу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катера чи човна.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Рятувальний пост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вiдповiдає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дiлянку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водної акваторії до 300 м уздовж узб</w:t>
      </w:r>
      <w:r w:rsidRPr="00214985">
        <w:rPr>
          <w:rFonts w:ascii="Times New Roman" w:hAnsi="Times New Roman" w:cs="Times New Roman"/>
          <w:sz w:val="28"/>
          <w:szCs w:val="28"/>
        </w:rPr>
        <w:t>е</w:t>
      </w:r>
      <w:r w:rsidRPr="00214985">
        <w:rPr>
          <w:rFonts w:ascii="Times New Roman" w:hAnsi="Times New Roman" w:cs="Times New Roman"/>
          <w:sz w:val="28"/>
          <w:szCs w:val="28"/>
        </w:rPr>
        <w:t xml:space="preserve">режжя та 50 м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вiдстанi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берега та надає допомогу постраждалим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 межах визначеної акваторії.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проведеннi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рятувальних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робiт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потрiбно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пам’ятати, що постраждалий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вiдчуває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страх, тим самим становить загрозу для життя рятувальника, тому рят</w:t>
      </w:r>
      <w:r w:rsidRPr="00214985">
        <w:rPr>
          <w:rFonts w:ascii="Times New Roman" w:hAnsi="Times New Roman" w:cs="Times New Roman"/>
          <w:sz w:val="28"/>
          <w:szCs w:val="28"/>
        </w:rPr>
        <w:t>у</w:t>
      </w:r>
      <w:r w:rsidRPr="00214985">
        <w:rPr>
          <w:rFonts w:ascii="Times New Roman" w:hAnsi="Times New Roman" w:cs="Times New Roman"/>
          <w:sz w:val="28"/>
          <w:szCs w:val="28"/>
        </w:rPr>
        <w:t xml:space="preserve">вання потопаючого — справа складна.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Рятувати людину треба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коли :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а)  потопаючий знаходиться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поверхнi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води, хаотично махає руками, намага</w:t>
      </w:r>
      <w:r w:rsidRPr="00214985">
        <w:rPr>
          <w:rFonts w:ascii="Times New Roman" w:hAnsi="Times New Roman" w:cs="Times New Roman"/>
          <w:sz w:val="28"/>
          <w:szCs w:val="28"/>
        </w:rPr>
        <w:t>ю</w:t>
      </w:r>
      <w:r w:rsidRPr="00214985">
        <w:rPr>
          <w:rFonts w:ascii="Times New Roman" w:hAnsi="Times New Roman" w:cs="Times New Roman"/>
          <w:sz w:val="28"/>
          <w:szCs w:val="28"/>
        </w:rPr>
        <w:t xml:space="preserve">чись висунутись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води, щоб набрати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повiтря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замiсть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того, щоб намагатися пл</w:t>
      </w:r>
      <w:r w:rsidRPr="00214985">
        <w:rPr>
          <w:rFonts w:ascii="Times New Roman" w:hAnsi="Times New Roman" w:cs="Times New Roman"/>
          <w:sz w:val="28"/>
          <w:szCs w:val="28"/>
        </w:rPr>
        <w:t>и</w:t>
      </w:r>
      <w:r w:rsidRPr="00214985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б) потопаючий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пiшов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дно, пробувши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декiлька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хвилин;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в) людина кличе на допомогу або махає руками, щоб привернути увагу;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г)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обличчi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з’являється вираз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вiдчаю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д) спроба плисти не сприяє просуванню вперед;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е) хвора або поранена людина може триматись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однiєю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рукою за уражену частину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тiла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тiло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перебуває у вертикальному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положеннi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>, ноги не виконують плав</w:t>
      </w:r>
      <w:r w:rsidRPr="00214985">
        <w:rPr>
          <w:rFonts w:ascii="Times New Roman" w:hAnsi="Times New Roman" w:cs="Times New Roman"/>
          <w:sz w:val="28"/>
          <w:szCs w:val="28"/>
        </w:rPr>
        <w:t>а</w:t>
      </w:r>
      <w:r w:rsidRPr="00214985">
        <w:rPr>
          <w:rFonts w:ascii="Times New Roman" w:hAnsi="Times New Roman" w:cs="Times New Roman"/>
          <w:sz w:val="28"/>
          <w:szCs w:val="28"/>
        </w:rPr>
        <w:t xml:space="preserve">льних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рухiв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ab/>
      </w:r>
      <w:r w:rsidRPr="00214985">
        <w:rPr>
          <w:rFonts w:ascii="Times New Roman" w:hAnsi="Times New Roman" w:cs="Times New Roman"/>
          <w:b/>
          <w:i/>
          <w:sz w:val="28"/>
          <w:szCs w:val="28"/>
        </w:rPr>
        <w:t xml:space="preserve">Основне правило </w:t>
      </w:r>
      <w:proofErr w:type="spellStart"/>
      <w:r w:rsidRPr="00214985">
        <w:rPr>
          <w:rFonts w:ascii="Times New Roman" w:hAnsi="Times New Roman" w:cs="Times New Roman"/>
          <w:b/>
          <w:i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b/>
          <w:i/>
          <w:sz w:val="28"/>
          <w:szCs w:val="28"/>
        </w:rPr>
        <w:t xml:space="preserve"> час рятування потопаючого</w:t>
      </w:r>
      <w:r w:rsidRPr="00214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дiяти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обдумано,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спокiйно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i швидко. Не завжди самому треба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пiдпливати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 постраждалого.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iнодi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коли нещасний випадок трапився недалеко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берега, краще використати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рят</w:t>
      </w:r>
      <w:r w:rsidRPr="00214985">
        <w:rPr>
          <w:rFonts w:ascii="Times New Roman" w:hAnsi="Times New Roman" w:cs="Times New Roman"/>
          <w:sz w:val="28"/>
          <w:szCs w:val="28"/>
        </w:rPr>
        <w:t>у</w:t>
      </w:r>
      <w:r w:rsidRPr="00214985">
        <w:rPr>
          <w:rFonts w:ascii="Times New Roman" w:hAnsi="Times New Roman" w:cs="Times New Roman"/>
          <w:sz w:val="28"/>
          <w:szCs w:val="28"/>
        </w:rPr>
        <w:t>вальнi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засоби: круг, дошку,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кiнець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r w:rsidR="00214985">
        <w:rPr>
          <w:rFonts w:ascii="Times New Roman" w:hAnsi="Times New Roman" w:cs="Times New Roman"/>
          <w:sz w:val="28"/>
          <w:szCs w:val="28"/>
        </w:rPr>
        <w:t xml:space="preserve">Александрова тощо. Коли поруч </w:t>
      </w:r>
      <w:r w:rsidRPr="00214985">
        <w:rPr>
          <w:rFonts w:ascii="Times New Roman" w:hAnsi="Times New Roman" w:cs="Times New Roman"/>
          <w:sz w:val="28"/>
          <w:szCs w:val="28"/>
        </w:rPr>
        <w:t xml:space="preserve">човен, то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слiд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скористатися ним. Якщо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рiчка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швидкою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течiєю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потрібно зайти у воду 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пiдплисти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 постраждалого по течії. Не треба стрибати у воду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одязi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>, слід спокійно, але швидко роздягнутися i скинути взуття. Треба обережно заходити у в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>ду, коли не знаєш глибини водоймища. До постраждалого підпливають іззаду. Коли це неможливо  зробити, потрібно пірнути під постраждалого, захопити л</w:t>
      </w:r>
      <w:r w:rsidRPr="00214985">
        <w:rPr>
          <w:rFonts w:ascii="Times New Roman" w:hAnsi="Times New Roman" w:cs="Times New Roman"/>
          <w:sz w:val="28"/>
          <w:szCs w:val="28"/>
        </w:rPr>
        <w:t>і</w:t>
      </w:r>
      <w:r w:rsidRPr="00214985">
        <w:rPr>
          <w:rFonts w:ascii="Times New Roman" w:hAnsi="Times New Roman" w:cs="Times New Roman"/>
          <w:sz w:val="28"/>
          <w:szCs w:val="28"/>
        </w:rPr>
        <w:t>вою (правою) рукою під коліно його правої (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лiвої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>) ноги, а долонею правої(лівої) руки</w:t>
      </w:r>
      <w:r w:rsidRPr="0021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4985">
        <w:rPr>
          <w:rFonts w:ascii="Times New Roman" w:hAnsi="Times New Roman" w:cs="Times New Roman"/>
          <w:sz w:val="28"/>
          <w:szCs w:val="28"/>
        </w:rPr>
        <w:t xml:space="preserve">сильно штовхнути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лiве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(праве)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колiно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спереду та повернути постраждалого до себе спиною.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Потрiбно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це робити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коли постраждалий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панiцi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робить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хаотичнi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рухи або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вiдштовхує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рятувальника.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час допомоги постраждалому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треба пам’ятати, що смерть н</w:t>
      </w:r>
      <w:r w:rsidRPr="00214985">
        <w:rPr>
          <w:rFonts w:ascii="Times New Roman" w:hAnsi="Times New Roman" w:cs="Times New Roman"/>
          <w:sz w:val="28"/>
          <w:szCs w:val="28"/>
        </w:rPr>
        <w:t>а</w:t>
      </w:r>
      <w:r w:rsidRPr="00214985">
        <w:rPr>
          <w:rFonts w:ascii="Times New Roman" w:hAnsi="Times New Roman" w:cs="Times New Roman"/>
          <w:sz w:val="28"/>
          <w:szCs w:val="28"/>
        </w:rPr>
        <w:t xml:space="preserve">стає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зупинки дихання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кровообiгу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зволiкати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потрiбно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Зупинка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дiяльностi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серця постраждалого виникає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результатi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зупинки дихання.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Мiж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</w:t>
      </w:r>
      <w:r w:rsidRPr="00214985">
        <w:rPr>
          <w:rFonts w:ascii="Times New Roman" w:hAnsi="Times New Roman" w:cs="Times New Roman"/>
          <w:sz w:val="28"/>
          <w:szCs w:val="28"/>
        </w:rPr>
        <w:t>у</w:t>
      </w:r>
      <w:r w:rsidRPr="00214985">
        <w:rPr>
          <w:rFonts w:ascii="Times New Roman" w:hAnsi="Times New Roman" w:cs="Times New Roman"/>
          <w:sz w:val="28"/>
          <w:szCs w:val="28"/>
        </w:rPr>
        <w:t xml:space="preserve">пинкою дихання та зупинкою серця є 2—5 хв. Ось за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можна повернути постраждалого до життя. Тому треба витягти людину з води й надати їй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долiкарську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допомогу. 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осiб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водою, зупиняється дихання i серцебиття,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дiяти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швидко.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дії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пiдготовки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до штучного дихання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lastRenderedPageBreak/>
        <w:t>повиннi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тривати не довше 15—20 с. По-перше, на березі постраждалого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звiльняють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одягу, г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лову повертають у бік, носовою хустинкою чи марлею, намотаною на палець, очищають рот,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нiс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пiску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мулу, водоростей. По-друге, рятувальник повинен стати на одне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колiно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а на друге покласти постраждалого вниз обличчям так, щоб голова знаходилась нижче тулуба. У такому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положеннi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вiльно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витiкае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 д</w:t>
      </w:r>
      <w:r w:rsidRPr="00214985">
        <w:rPr>
          <w:rFonts w:ascii="Times New Roman" w:hAnsi="Times New Roman" w:cs="Times New Roman"/>
          <w:sz w:val="28"/>
          <w:szCs w:val="28"/>
        </w:rPr>
        <w:t>и</w:t>
      </w:r>
      <w:r w:rsidRPr="00214985">
        <w:rPr>
          <w:rFonts w:ascii="Times New Roman" w:hAnsi="Times New Roman" w:cs="Times New Roman"/>
          <w:sz w:val="28"/>
          <w:szCs w:val="28"/>
        </w:rPr>
        <w:t xml:space="preserve">хальних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шляхiв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Для швидкого виведення води рятувальник повинен натиснути рукою на нижню частину грудної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клiтки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постраждалого з боку спини.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Тривалiсть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цiєї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процедури — 15—20 с. у постраждалого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витiкання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води з дихальних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шляхiв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починаеться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кашель i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вiдновлюється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самостiйне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дихання. Якщо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заходи не принесли позитивного результату,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необхидно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зробити штучне дихання. На</w:t>
      </w:r>
      <w:r w:rsidRPr="00214985">
        <w:rPr>
          <w:rFonts w:ascii="Times New Roman" w:hAnsi="Times New Roman" w:cs="Times New Roman"/>
          <w:sz w:val="28"/>
          <w:szCs w:val="28"/>
        </w:rPr>
        <w:t>й</w:t>
      </w:r>
      <w:r w:rsidRPr="00214985">
        <w:rPr>
          <w:rFonts w:ascii="Times New Roman" w:hAnsi="Times New Roman" w:cs="Times New Roman"/>
          <w:sz w:val="28"/>
          <w:szCs w:val="28"/>
        </w:rPr>
        <w:t>більш ефективними методами штучного дихання є «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рота в рот» та «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рота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нiса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разi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появи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самостiйного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дихання штучне дихання призупиняють не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вiдразу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, а продовжують робити в такт з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вiдновленим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диханням.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заходи пров</w:t>
      </w:r>
      <w:r w:rsidRPr="00214985">
        <w:rPr>
          <w:rFonts w:ascii="Times New Roman" w:hAnsi="Times New Roman" w:cs="Times New Roman"/>
          <w:sz w:val="28"/>
          <w:szCs w:val="28"/>
        </w:rPr>
        <w:t>о</w:t>
      </w:r>
      <w:r w:rsidRPr="00214985">
        <w:rPr>
          <w:rFonts w:ascii="Times New Roman" w:hAnsi="Times New Roman" w:cs="Times New Roman"/>
          <w:sz w:val="28"/>
          <w:szCs w:val="28"/>
        </w:rPr>
        <w:t xml:space="preserve">дять доти, доки у постраждалого робота серця i дихання не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нормалiзуються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ab/>
        <w:t xml:space="preserve">У випадку утоплення, коли серце не працює, одночасно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штучним диха</w:t>
      </w:r>
      <w:r w:rsidRPr="00214985">
        <w:rPr>
          <w:rFonts w:ascii="Times New Roman" w:hAnsi="Times New Roman" w:cs="Times New Roman"/>
          <w:sz w:val="28"/>
          <w:szCs w:val="28"/>
        </w:rPr>
        <w:t>н</w:t>
      </w:r>
      <w:r w:rsidRPr="00214985">
        <w:rPr>
          <w:rFonts w:ascii="Times New Roman" w:hAnsi="Times New Roman" w:cs="Times New Roman"/>
          <w:sz w:val="28"/>
          <w:szCs w:val="28"/>
        </w:rPr>
        <w:t xml:space="preserve">ням робиться непрямий масаж серця. Для проведення непрямого масажу серця постраждалого треба покласти на спину, попередньо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розстибнувши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одяг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бiля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щиї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поясi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Починати непрямий масаж серця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слiд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4—5 вдувань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повiтря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способом „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рота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рот”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або «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рота в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нiс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    У випадку оживлення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дiтей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масаж проводиться пальцями рук, поставленими хрест на хрест. На грудну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клiтку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треба натискати 100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разiв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за хвилину. Необхі</w:t>
      </w:r>
      <w:r w:rsidRPr="00214985">
        <w:rPr>
          <w:rFonts w:ascii="Times New Roman" w:hAnsi="Times New Roman" w:cs="Times New Roman"/>
          <w:sz w:val="28"/>
          <w:szCs w:val="28"/>
        </w:rPr>
        <w:t>д</w:t>
      </w:r>
      <w:r w:rsidRPr="00214985">
        <w:rPr>
          <w:rFonts w:ascii="Times New Roman" w:hAnsi="Times New Roman" w:cs="Times New Roman"/>
          <w:sz w:val="28"/>
          <w:szCs w:val="28"/>
        </w:rPr>
        <w:t xml:space="preserve">но чергувати штучне дихання з непрямим масажем серця. Про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успiшнiсть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ожи</w:t>
      </w:r>
      <w:r w:rsidRPr="00214985">
        <w:rPr>
          <w:rFonts w:ascii="Times New Roman" w:hAnsi="Times New Roman" w:cs="Times New Roman"/>
          <w:sz w:val="28"/>
          <w:szCs w:val="28"/>
        </w:rPr>
        <w:t>в</w:t>
      </w:r>
      <w:r w:rsidRPr="00214985">
        <w:rPr>
          <w:rFonts w:ascii="Times New Roman" w:hAnsi="Times New Roman" w:cs="Times New Roman"/>
          <w:sz w:val="28"/>
          <w:szCs w:val="28"/>
        </w:rPr>
        <w:t xml:space="preserve">лення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свiдчить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поява пульсу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соннiй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артерії та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реакцiя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зiниць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свiтло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зупинцi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серця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зiницi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розширенi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i на </w:t>
      </w:r>
      <w:proofErr w:type="spellStart"/>
      <w:r w:rsidRPr="00214985">
        <w:rPr>
          <w:rFonts w:ascii="Times New Roman" w:hAnsi="Times New Roman" w:cs="Times New Roman"/>
          <w:sz w:val="28"/>
          <w:szCs w:val="28"/>
        </w:rPr>
        <w:t>свiтлi</w:t>
      </w:r>
      <w:proofErr w:type="spellEnd"/>
      <w:r w:rsidRPr="00214985">
        <w:rPr>
          <w:rFonts w:ascii="Times New Roman" w:hAnsi="Times New Roman" w:cs="Times New Roman"/>
          <w:sz w:val="28"/>
          <w:szCs w:val="28"/>
        </w:rPr>
        <w:t xml:space="preserve"> не звужуються. </w:t>
      </w:r>
    </w:p>
    <w:p w:rsidR="00302F24" w:rsidRPr="00214985" w:rsidRDefault="00214985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     </w:t>
      </w:r>
      <w:r w:rsidR="00302F24" w:rsidRPr="00214985">
        <w:rPr>
          <w:rFonts w:ascii="Times New Roman" w:hAnsi="Times New Roman" w:cs="Times New Roman"/>
          <w:sz w:val="28"/>
          <w:szCs w:val="28"/>
        </w:rPr>
        <w:t xml:space="preserve">Методами штучного дихання та непрямого масажу серця повинен </w:t>
      </w:r>
      <w:proofErr w:type="spellStart"/>
      <w:r w:rsidR="00302F24" w:rsidRPr="00214985">
        <w:rPr>
          <w:rFonts w:ascii="Times New Roman" w:hAnsi="Times New Roman" w:cs="Times New Roman"/>
          <w:sz w:val="28"/>
          <w:szCs w:val="28"/>
        </w:rPr>
        <w:t>володiти</w:t>
      </w:r>
      <w:proofErr w:type="spellEnd"/>
      <w:r w:rsidR="00302F24" w:rsidRPr="00214985">
        <w:rPr>
          <w:rFonts w:ascii="Times New Roman" w:hAnsi="Times New Roman" w:cs="Times New Roman"/>
          <w:sz w:val="28"/>
          <w:szCs w:val="28"/>
        </w:rPr>
        <w:t xml:space="preserve"> ко</w:t>
      </w:r>
      <w:r w:rsidR="00302F24" w:rsidRPr="00214985">
        <w:rPr>
          <w:rFonts w:ascii="Times New Roman" w:hAnsi="Times New Roman" w:cs="Times New Roman"/>
          <w:sz w:val="28"/>
          <w:szCs w:val="28"/>
        </w:rPr>
        <w:t>ж</w:t>
      </w:r>
      <w:r w:rsidRPr="00214985">
        <w:rPr>
          <w:rFonts w:ascii="Times New Roman" w:hAnsi="Times New Roman" w:cs="Times New Roman"/>
          <w:sz w:val="28"/>
          <w:szCs w:val="28"/>
        </w:rPr>
        <w:t>ний учень</w:t>
      </w:r>
      <w:r w:rsidR="00302F24" w:rsidRPr="00214985">
        <w:rPr>
          <w:rFonts w:ascii="Times New Roman" w:hAnsi="Times New Roman" w:cs="Times New Roman"/>
          <w:sz w:val="28"/>
          <w:szCs w:val="28"/>
        </w:rPr>
        <w:t xml:space="preserve">, щоб допомогти </w:t>
      </w:r>
      <w:proofErr w:type="spellStart"/>
      <w:r w:rsidR="00302F24" w:rsidRPr="00214985">
        <w:rPr>
          <w:rFonts w:ascii="Times New Roman" w:hAnsi="Times New Roman" w:cs="Times New Roman"/>
          <w:sz w:val="28"/>
          <w:szCs w:val="28"/>
        </w:rPr>
        <w:t>людинi</w:t>
      </w:r>
      <w:proofErr w:type="spellEnd"/>
      <w:r w:rsidR="00302F24" w:rsidRPr="00214985">
        <w:rPr>
          <w:rFonts w:ascii="Times New Roman" w:hAnsi="Times New Roman" w:cs="Times New Roman"/>
          <w:sz w:val="28"/>
          <w:szCs w:val="28"/>
        </w:rPr>
        <w:t xml:space="preserve">, яка потрапила в біду на </w:t>
      </w:r>
      <w:proofErr w:type="spellStart"/>
      <w:r w:rsidR="00302F24" w:rsidRPr="00214985">
        <w:rPr>
          <w:rFonts w:ascii="Times New Roman" w:hAnsi="Times New Roman" w:cs="Times New Roman"/>
          <w:sz w:val="28"/>
          <w:szCs w:val="28"/>
        </w:rPr>
        <w:t>водi</w:t>
      </w:r>
      <w:proofErr w:type="spellEnd"/>
      <w:r w:rsidR="00302F24" w:rsidRPr="00214985">
        <w:rPr>
          <w:rFonts w:ascii="Times New Roman" w:hAnsi="Times New Roman" w:cs="Times New Roman"/>
          <w:sz w:val="28"/>
          <w:szCs w:val="28"/>
        </w:rPr>
        <w:t>.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36" w:type="dxa"/>
        <w:tblLayout w:type="fixed"/>
        <w:tblLook w:val="0000"/>
      </w:tblPr>
      <w:tblGrid>
        <w:gridCol w:w="1871"/>
        <w:gridCol w:w="2556"/>
        <w:gridCol w:w="2598"/>
        <w:gridCol w:w="2618"/>
      </w:tblGrid>
      <w:tr w:rsidR="00302F24" w:rsidRPr="00214985" w:rsidTr="008C1794">
        <w:tc>
          <w:tcPr>
            <w:tcW w:w="187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Вiк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Немовля  до 1 року </w:t>
            </w:r>
          </w:p>
        </w:tc>
        <w:tc>
          <w:tcPr>
            <w:tcW w:w="25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Дитниа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1-8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рокiв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Дорослий </w:t>
            </w:r>
          </w:p>
        </w:tc>
      </w:tr>
      <w:tr w:rsidR="00302F24" w:rsidRPr="00214985" w:rsidTr="008C1794">
        <w:tc>
          <w:tcPr>
            <w:tcW w:w="187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рук </w:t>
            </w:r>
          </w:p>
        </w:tc>
        <w:tc>
          <w:tcPr>
            <w:tcW w:w="25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пальцi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нижнiй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половинi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грудини (на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ринi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одного пальця 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нижче сосків) </w:t>
            </w:r>
          </w:p>
        </w:tc>
        <w:tc>
          <w:tcPr>
            <w:tcW w:w="25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рука на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нижнiй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половинi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грудини </w:t>
            </w:r>
          </w:p>
        </w:tc>
        <w:tc>
          <w:tcPr>
            <w:tcW w:w="26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двi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нижнiй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половинi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грудини </w:t>
            </w:r>
          </w:p>
        </w:tc>
      </w:tr>
      <w:tr w:rsidR="00302F24" w:rsidRPr="00214985" w:rsidTr="008C1794">
        <w:tc>
          <w:tcPr>
            <w:tcW w:w="187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Глибина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штовхiв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Приблизно 2 см </w:t>
            </w:r>
          </w:p>
        </w:tc>
        <w:tc>
          <w:tcPr>
            <w:tcW w:w="25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Приблизно 3 см </w:t>
            </w:r>
          </w:p>
        </w:tc>
        <w:tc>
          <w:tcPr>
            <w:tcW w:w="26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Приблизно 4-5 см </w:t>
            </w:r>
          </w:p>
        </w:tc>
      </w:tr>
      <w:tr w:rsidR="00302F24" w:rsidRPr="00214985" w:rsidTr="008C1794">
        <w:tc>
          <w:tcPr>
            <w:tcW w:w="187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Вдування </w:t>
            </w:r>
          </w:p>
        </w:tc>
        <w:tc>
          <w:tcPr>
            <w:tcW w:w="25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Повiльно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пiдняття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грудної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клiтки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(протягом 1-1,5 с) </w:t>
            </w:r>
          </w:p>
        </w:tc>
        <w:tc>
          <w:tcPr>
            <w:tcW w:w="25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Повiльно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пiдняпя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грудної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клiтки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(протягом 1-1,5 с) </w:t>
            </w:r>
          </w:p>
        </w:tc>
        <w:tc>
          <w:tcPr>
            <w:tcW w:w="26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Повiльно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пiдняття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грудної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клiтки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(протягом 1,5-2 с) </w:t>
            </w:r>
          </w:p>
        </w:tc>
      </w:tr>
      <w:tr w:rsidR="00302F24" w:rsidRPr="00214985" w:rsidTr="008C1794">
        <w:tc>
          <w:tcPr>
            <w:tcW w:w="187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</w:p>
        </w:tc>
        <w:tc>
          <w:tcPr>
            <w:tcW w:w="25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поштовхiв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— 1 вдування </w:t>
            </w:r>
          </w:p>
        </w:tc>
        <w:tc>
          <w:tcPr>
            <w:tcW w:w="25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поштовхiв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— 1 вдування </w:t>
            </w:r>
          </w:p>
        </w:tc>
        <w:tc>
          <w:tcPr>
            <w:tcW w:w="26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полттовхiв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— 2 вдування </w:t>
            </w:r>
          </w:p>
        </w:tc>
      </w:tr>
      <w:tr w:rsidR="00302F24" w:rsidRPr="00214985" w:rsidTr="008C1794">
        <w:tc>
          <w:tcPr>
            <w:tcW w:w="187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Темп </w:t>
            </w:r>
          </w:p>
        </w:tc>
        <w:tc>
          <w:tcPr>
            <w:tcW w:w="25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поштовхiв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прот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гом приблизно 3 с </w:t>
            </w:r>
          </w:p>
        </w:tc>
        <w:tc>
          <w:tcPr>
            <w:tcW w:w="25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поштовхiв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прот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гом приблизно 3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ьс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поштовхiв</w:t>
            </w:r>
            <w:proofErr w:type="spellEnd"/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 xml:space="preserve">лизно 10 с </w:t>
            </w:r>
          </w:p>
        </w:tc>
      </w:tr>
      <w:tr w:rsidR="00302F24" w:rsidRPr="00214985" w:rsidTr="008C1794">
        <w:tc>
          <w:tcPr>
            <w:tcW w:w="187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</w:p>
        </w:tc>
        <w:tc>
          <w:tcPr>
            <w:tcW w:w="25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1, 2 , 3, 4, 5 – 1 вдування</w:t>
            </w:r>
          </w:p>
        </w:tc>
        <w:tc>
          <w:tcPr>
            <w:tcW w:w="259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1, 2 , 3, 4, 5 – 1 вд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</w:p>
        </w:tc>
        <w:tc>
          <w:tcPr>
            <w:tcW w:w="26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02F24" w:rsidRPr="00214985" w:rsidRDefault="00302F24" w:rsidP="00302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985">
              <w:rPr>
                <w:rFonts w:ascii="Times New Roman" w:hAnsi="Times New Roman" w:cs="Times New Roman"/>
                <w:sz w:val="28"/>
                <w:szCs w:val="28"/>
              </w:rPr>
              <w:t>1, 2 , 3, 4...15 – 2 вдування</w:t>
            </w:r>
          </w:p>
        </w:tc>
      </w:tr>
    </w:tbl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214985">
        <w:rPr>
          <w:rFonts w:ascii="Times New Roman" w:hAnsi="Times New Roman" w:cs="Times New Roman"/>
          <w:sz w:val="28"/>
          <w:szCs w:val="28"/>
        </w:rPr>
        <w:t xml:space="preserve">  </w:t>
      </w:r>
      <w:r w:rsidR="00214985" w:rsidRPr="00214985">
        <w:rPr>
          <w:rFonts w:ascii="Times New Roman" w:hAnsi="Times New Roman" w:cs="Times New Roman"/>
          <w:sz w:val="28"/>
          <w:szCs w:val="28"/>
        </w:rPr>
        <w:t xml:space="preserve">     Пам’ятка</w:t>
      </w:r>
      <w:r w:rsidRPr="00214985">
        <w:rPr>
          <w:rFonts w:ascii="Times New Roman" w:hAnsi="Times New Roman" w:cs="Times New Roman"/>
          <w:sz w:val="28"/>
          <w:szCs w:val="28"/>
        </w:rPr>
        <w:t xml:space="preserve"> щодо попередження нещасних випадків під час купання дітей </w:t>
      </w:r>
      <w:r w:rsidR="00214985" w:rsidRPr="00214985">
        <w:rPr>
          <w:rFonts w:ascii="Times New Roman" w:hAnsi="Times New Roman" w:cs="Times New Roman"/>
          <w:sz w:val="28"/>
          <w:szCs w:val="28"/>
        </w:rPr>
        <w:t>та учнівської молоді розташована</w:t>
      </w:r>
      <w:r w:rsidRPr="00214985">
        <w:rPr>
          <w:rFonts w:ascii="Times New Roman" w:hAnsi="Times New Roman" w:cs="Times New Roman"/>
          <w:sz w:val="28"/>
          <w:szCs w:val="28"/>
        </w:rPr>
        <w:t xml:space="preserve"> на сайті </w:t>
      </w:r>
      <w:r w:rsidR="00214985" w:rsidRPr="00214985">
        <w:rPr>
          <w:rFonts w:ascii="Times New Roman" w:hAnsi="Times New Roman" w:cs="Times New Roman"/>
          <w:sz w:val="28"/>
          <w:szCs w:val="28"/>
        </w:rPr>
        <w:t>відділу</w:t>
      </w:r>
      <w:r w:rsidRPr="00214985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214985" w:rsidRPr="00214985">
        <w:rPr>
          <w:rFonts w:ascii="Times New Roman" w:hAnsi="Times New Roman" w:cs="Times New Roman"/>
          <w:sz w:val="28"/>
          <w:szCs w:val="28"/>
        </w:rPr>
        <w:t>Дніпропетровської райдержадміністрації (vo-drda.ucoz.com</w:t>
      </w:r>
      <w:r w:rsidRPr="00214985">
        <w:rPr>
          <w:rFonts w:ascii="Times New Roman" w:hAnsi="Times New Roman" w:cs="Times New Roman"/>
          <w:sz w:val="28"/>
          <w:szCs w:val="28"/>
        </w:rPr>
        <w:t xml:space="preserve">) для використання у методичній роботі з питань безпеки життєдіяльності у закладах освіти . </w:t>
      </w: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F24" w:rsidRPr="00214985" w:rsidRDefault="00302F24" w:rsidP="0030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805" w:rsidRPr="00214985" w:rsidRDefault="00255805" w:rsidP="00302F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805" w:rsidRPr="0021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746634"/>
    <w:multiLevelType w:val="hybridMultilevel"/>
    <w:tmpl w:val="7974BCC6"/>
    <w:lvl w:ilvl="0" w:tplc="B8AAD6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F4215"/>
    <w:multiLevelType w:val="hybridMultilevel"/>
    <w:tmpl w:val="BA7E1D6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2F24"/>
    <w:rsid w:val="00214985"/>
    <w:rsid w:val="00255805"/>
    <w:rsid w:val="00302F24"/>
    <w:rsid w:val="00A0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302F24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4">
    <w:name w:val="No Spacing"/>
    <w:uiPriority w:val="1"/>
    <w:qFormat/>
    <w:rsid w:val="00302F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2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9284</Words>
  <Characters>5292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2014-06-11T13:01:00Z</dcterms:created>
  <dcterms:modified xsi:type="dcterms:W3CDTF">2014-06-11T13:22:00Z</dcterms:modified>
</cp:coreProperties>
</file>